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BE1E6" w14:textId="77396B94" w:rsidR="00D4568B" w:rsidRPr="00D4568B" w:rsidRDefault="00D4568B" w:rsidP="00D4568B">
      <w:pPr>
        <w:pStyle w:val="NormalWeb"/>
        <w:rPr>
          <w:rFonts w:asciiTheme="minorHAnsi" w:hAnsiTheme="minorHAnsi" w:cstheme="minorHAnsi"/>
          <w:b/>
          <w:color w:val="353C41"/>
        </w:rPr>
      </w:pPr>
      <w:r w:rsidRPr="00D4568B">
        <w:rPr>
          <w:rFonts w:ascii="Berlin Sans FB" w:hAnsi="Berlin Sans FB"/>
          <w:color w:val="353C41"/>
          <w:sz w:val="32"/>
          <w:szCs w:val="32"/>
        </w:rPr>
        <w:t>What is a Scout Patrol?</w:t>
      </w:r>
      <w:r>
        <w:rPr>
          <w:rFonts w:ascii="&amp;quot" w:hAnsi="&amp;quot"/>
          <w:color w:val="353C41"/>
          <w:sz w:val="21"/>
          <w:szCs w:val="21"/>
        </w:rPr>
        <w:t xml:space="preserve">    </w:t>
      </w:r>
      <w:r w:rsidRPr="00D4568B">
        <w:rPr>
          <w:rFonts w:asciiTheme="minorHAnsi" w:hAnsiTheme="minorHAnsi" w:cstheme="minorHAnsi"/>
          <w:b/>
          <w:color w:val="353C41"/>
        </w:rPr>
        <w:t xml:space="preserve">Here are some </w:t>
      </w:r>
      <w:proofErr w:type="gramStart"/>
      <w:r w:rsidRPr="00D4568B">
        <w:rPr>
          <w:rFonts w:asciiTheme="minorHAnsi" w:hAnsiTheme="minorHAnsi" w:cstheme="minorHAnsi"/>
          <w:b/>
          <w:color w:val="353C41"/>
        </w:rPr>
        <w:t>ideas::::</w:t>
      </w:r>
      <w:proofErr w:type="gramEnd"/>
      <w:r w:rsidRPr="00D4568B">
        <w:rPr>
          <w:rFonts w:asciiTheme="minorHAnsi" w:hAnsiTheme="minorHAnsi" w:cstheme="minorHAnsi"/>
          <w:b/>
          <w:color w:val="353C41"/>
        </w:rPr>
        <w:t xml:space="preserve"> </w:t>
      </w:r>
    </w:p>
    <w:p w14:paraId="633DF8A9" w14:textId="11D41872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>(collected by a Scouter on the web…</w:t>
      </w:r>
      <w:proofErr w:type="gramStart"/>
      <w:r>
        <w:rPr>
          <w:rFonts w:ascii="&amp;quot" w:hAnsi="&amp;quot"/>
          <w:color w:val="353C41"/>
          <w:sz w:val="21"/>
          <w:szCs w:val="21"/>
        </w:rPr>
        <w:t>. )</w:t>
      </w:r>
      <w:bookmarkStart w:id="0" w:name="_GoBack"/>
      <w:bookmarkEnd w:id="0"/>
      <w:proofErr w:type="gramEnd"/>
    </w:p>
    <w:p w14:paraId="3788D386" w14:textId="7565F391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>Here is what it is.</w:t>
      </w:r>
      <w:r>
        <w:rPr>
          <w:rFonts w:ascii="&amp;quot" w:hAnsi="&amp;quot"/>
          <w:color w:val="353C41"/>
          <w:sz w:val="21"/>
          <w:szCs w:val="21"/>
        </w:rPr>
        <w:br/>
        <w:t>"</w:t>
      </w:r>
      <w:r>
        <w:rPr>
          <w:rFonts w:ascii="&amp;quot" w:hAnsi="&amp;quot"/>
          <w:color w:val="333333"/>
          <w:sz w:val="21"/>
          <w:szCs w:val="21"/>
        </w:rPr>
        <w:t xml:space="preserve">Patrols are small groups of </w:t>
      </w:r>
      <w:proofErr w:type="gramStart"/>
      <w:r>
        <w:rPr>
          <w:rFonts w:ascii="&amp;quot" w:hAnsi="&amp;quot"/>
          <w:color w:val="333333"/>
          <w:sz w:val="21"/>
          <w:szCs w:val="21"/>
        </w:rPr>
        <w:t>Scouts  [</w:t>
      </w:r>
      <w:proofErr w:type="spellStart"/>
      <w:proofErr w:type="gramEnd"/>
      <w:r>
        <w:rPr>
          <w:rStyle w:val="Emphasis"/>
          <w:rFonts w:ascii="&amp;quot" w:hAnsi="&amp;quot"/>
          <w:color w:val="333333"/>
          <w:sz w:val="21"/>
          <w:szCs w:val="21"/>
        </w:rPr>
        <w:t>nb</w:t>
      </w:r>
      <w:proofErr w:type="spellEnd"/>
      <w:r>
        <w:rPr>
          <w:rFonts w:ascii="&amp;quot" w:hAnsi="&amp;quot"/>
          <w:color w:val="333333"/>
          <w:sz w:val="21"/>
          <w:szCs w:val="21"/>
        </w:rPr>
        <w:t xml:space="preserve"> "</w:t>
      </w:r>
      <w:r>
        <w:rPr>
          <w:rStyle w:val="Strong"/>
          <w:rFonts w:ascii="&amp;quot" w:hAnsi="&amp;quot"/>
          <w:color w:val="333333"/>
          <w:sz w:val="21"/>
          <w:szCs w:val="21"/>
        </w:rPr>
        <w:t>Scouts</w:t>
      </w:r>
      <w:r>
        <w:rPr>
          <w:rFonts w:ascii="&amp;quot" w:hAnsi="&amp;quot"/>
          <w:color w:val="333333"/>
          <w:sz w:val="21"/>
          <w:szCs w:val="21"/>
        </w:rPr>
        <w:t xml:space="preserve">"] who camp together, cook together, play together, and learn together. Patrols are where Scouts learn citizenship at the most basic level. They also take on responsibilities within the </w:t>
      </w:r>
      <w:proofErr w:type="gramStart"/>
      <w:r>
        <w:rPr>
          <w:rFonts w:ascii="&amp;quot" w:hAnsi="&amp;quot"/>
          <w:color w:val="333333"/>
          <w:sz w:val="21"/>
          <w:szCs w:val="21"/>
        </w:rPr>
        <w:t>patrol, and</w:t>
      </w:r>
      <w:proofErr w:type="gramEnd"/>
      <w:r>
        <w:rPr>
          <w:rFonts w:ascii="&amp;quot" w:hAnsi="&amp;quot"/>
          <w:color w:val="333333"/>
          <w:sz w:val="21"/>
          <w:szCs w:val="21"/>
        </w:rPr>
        <w:t xml:space="preserve"> learn teamwork and leadership."  BSA July 29, 2018.  </w:t>
      </w:r>
    </w:p>
    <w:p w14:paraId="17277F58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"For a Troop to be successful in Scouting, the boys must live, move and have their being, in the Patrol."    B.S.A., </w:t>
      </w:r>
      <w:r>
        <w:rPr>
          <w:rFonts w:ascii="&amp;quot" w:hAnsi="&amp;quot"/>
          <w:i/>
          <w:iCs/>
          <w:color w:val="353C41"/>
          <w:sz w:val="21"/>
          <w:szCs w:val="21"/>
        </w:rPr>
        <w:t>The Patrol Method</w:t>
      </w:r>
      <w:r>
        <w:rPr>
          <w:rFonts w:ascii="&amp;quot" w:hAnsi="&amp;quot"/>
          <w:color w:val="353C41"/>
          <w:sz w:val="21"/>
          <w:szCs w:val="21"/>
        </w:rPr>
        <w:t xml:space="preserve"> (1938 ed.) at p 2 </w:t>
      </w:r>
    </w:p>
    <w:p w14:paraId="614D0744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“[T]he Patrol must have a genuine </w:t>
      </w:r>
      <w:proofErr w:type="gramStart"/>
      <w:r>
        <w:rPr>
          <w:rFonts w:ascii="&amp;quot" w:hAnsi="&amp;quot"/>
          <w:color w:val="353C41"/>
          <w:sz w:val="21"/>
          <w:szCs w:val="21"/>
        </w:rPr>
        <w:t>life  apart</w:t>
      </w:r>
      <w:proofErr w:type="gramEnd"/>
      <w:r>
        <w:rPr>
          <w:rFonts w:ascii="&amp;quot" w:hAnsi="&amp;quot"/>
          <w:color w:val="353C41"/>
          <w:sz w:val="21"/>
          <w:szCs w:val="21"/>
        </w:rPr>
        <w:t xml:space="preserve"> from the Troop.”  John Thurman.  Camp Chief, </w:t>
      </w:r>
      <w:proofErr w:type="spellStart"/>
      <w:r>
        <w:rPr>
          <w:rFonts w:ascii="&amp;quot" w:hAnsi="&amp;quot"/>
          <w:color w:val="353C41"/>
          <w:sz w:val="21"/>
          <w:szCs w:val="21"/>
        </w:rPr>
        <w:t>Gilwell</w:t>
      </w:r>
      <w:proofErr w:type="spellEnd"/>
      <w:r>
        <w:rPr>
          <w:rFonts w:ascii="&amp;quot" w:hAnsi="&amp;quot"/>
          <w:color w:val="353C41"/>
          <w:sz w:val="21"/>
          <w:szCs w:val="21"/>
        </w:rPr>
        <w:t xml:space="preserve"> Park, 1943-1969.  Bronze Wolf (World Organization of the Scouting Movement) and Silver Buffalo (Boy Scouts of America </w:t>
      </w:r>
    </w:p>
    <w:p w14:paraId="631CB3A9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“[The patrol members] interact in a small group </w:t>
      </w:r>
      <w:r>
        <w:rPr>
          <w:rFonts w:ascii="&amp;quot" w:hAnsi="&amp;quot"/>
          <w:b/>
          <w:bCs/>
          <w:color w:val="353C41"/>
          <w:sz w:val="21"/>
          <w:szCs w:val="21"/>
          <w:u w:val="single"/>
        </w:rPr>
        <w:t>outside the larger troop context</w:t>
      </w:r>
      <w:r>
        <w:rPr>
          <w:rFonts w:ascii="&amp;quot" w:hAnsi="&amp;quot"/>
          <w:color w:val="353C41"/>
          <w:sz w:val="21"/>
          <w:szCs w:val="21"/>
        </w:rPr>
        <w:t>, working together as a team and sharing</w:t>
      </w:r>
      <w:r>
        <w:rPr>
          <w:rFonts w:ascii="&amp;quot" w:hAnsi="&amp;quot"/>
          <w:b/>
          <w:bCs/>
          <w:color w:val="353C41"/>
          <w:sz w:val="21"/>
          <w:szCs w:val="21"/>
          <w:u w:val="single"/>
        </w:rPr>
        <w:t xml:space="preserve"> </w:t>
      </w:r>
      <w:r>
        <w:rPr>
          <w:rFonts w:ascii="&amp;quot" w:hAnsi="&amp;quot"/>
          <w:color w:val="353C41"/>
          <w:sz w:val="21"/>
          <w:szCs w:val="21"/>
        </w:rPr>
        <w:t xml:space="preserve">the responsibility of making their patrol a </w:t>
      </w:r>
      <w:proofErr w:type="spellStart"/>
      <w:r>
        <w:rPr>
          <w:rFonts w:ascii="&amp;quot" w:hAnsi="&amp;quot"/>
          <w:color w:val="353C41"/>
          <w:sz w:val="21"/>
          <w:szCs w:val="21"/>
        </w:rPr>
        <w:t>success</w:t>
      </w:r>
      <w:proofErr w:type="gramStart"/>
      <w:r>
        <w:rPr>
          <w:rFonts w:ascii="&amp;quot" w:hAnsi="&amp;quot"/>
          <w:color w:val="353C41"/>
          <w:sz w:val="21"/>
          <w:szCs w:val="21"/>
        </w:rPr>
        <w:t>.”B.S.A</w:t>
      </w:r>
      <w:proofErr w:type="spellEnd"/>
      <w:r>
        <w:rPr>
          <w:rFonts w:ascii="&amp;quot" w:hAnsi="&amp;quot"/>
          <w:color w:val="353C41"/>
          <w:sz w:val="21"/>
          <w:szCs w:val="21"/>
        </w:rPr>
        <w:t>.</w:t>
      </w:r>
      <w:proofErr w:type="gramEnd"/>
      <w:r>
        <w:rPr>
          <w:rFonts w:ascii="&amp;quot" w:hAnsi="&amp;quot"/>
          <w:color w:val="353C41"/>
          <w:sz w:val="21"/>
          <w:szCs w:val="21"/>
        </w:rPr>
        <w:t xml:space="preserve">, Scouting.org (2018)[emphasis added] </w:t>
      </w:r>
    </w:p>
    <w:p w14:paraId="5F25532D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proofErr w:type="gramStart"/>
      <w:r>
        <w:rPr>
          <w:rFonts w:ascii="&amp;quot" w:hAnsi="&amp;quot"/>
          <w:b/>
          <w:bCs/>
          <w:color w:val="353C41"/>
          <w:sz w:val="21"/>
          <w:szCs w:val="21"/>
        </w:rPr>
        <w:t>“ Scouting</w:t>
      </w:r>
      <w:proofErr w:type="gramEnd"/>
      <w:r>
        <w:rPr>
          <w:rFonts w:ascii="&amp;quot" w:hAnsi="&amp;quot"/>
          <w:b/>
          <w:bCs/>
          <w:color w:val="353C41"/>
          <w:sz w:val="21"/>
          <w:szCs w:val="21"/>
        </w:rPr>
        <w:t xml:space="preserve"> happens in the context of a patrol.”  </w:t>
      </w:r>
      <w:r>
        <w:rPr>
          <w:rFonts w:ascii="&amp;quot" w:hAnsi="&amp;quot"/>
          <w:color w:val="353C41"/>
          <w:sz w:val="21"/>
          <w:szCs w:val="21"/>
        </w:rPr>
        <w:t xml:space="preserve">B.S.A., </w:t>
      </w:r>
      <w:r>
        <w:rPr>
          <w:rFonts w:ascii="&amp;quot" w:hAnsi="&amp;quot"/>
          <w:i/>
          <w:iCs/>
          <w:color w:val="353C41"/>
          <w:sz w:val="21"/>
          <w:szCs w:val="21"/>
        </w:rPr>
        <w:t xml:space="preserve">Scoutmaster Position Specific </w:t>
      </w:r>
      <w:proofErr w:type="gramStart"/>
      <w:r>
        <w:rPr>
          <w:rFonts w:ascii="&amp;quot" w:hAnsi="&amp;quot"/>
          <w:i/>
          <w:iCs/>
          <w:color w:val="353C41"/>
          <w:sz w:val="21"/>
          <w:szCs w:val="21"/>
        </w:rPr>
        <w:t>Training</w:t>
      </w:r>
      <w:r>
        <w:rPr>
          <w:rFonts w:ascii="&amp;quot" w:hAnsi="&amp;quot"/>
          <w:color w:val="353C41"/>
          <w:sz w:val="21"/>
          <w:szCs w:val="21"/>
        </w:rPr>
        <w:t>  syllabus</w:t>
      </w:r>
      <w:proofErr w:type="gramEnd"/>
      <w:r>
        <w:rPr>
          <w:rFonts w:ascii="&amp;quot" w:hAnsi="&amp;quot"/>
          <w:color w:val="353C41"/>
          <w:sz w:val="21"/>
          <w:szCs w:val="21"/>
        </w:rPr>
        <w:t xml:space="preserve"> (2018) </w:t>
      </w:r>
    </w:p>
    <w:p w14:paraId="35F4DE0F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“Patrols will </w:t>
      </w:r>
      <w:r>
        <w:rPr>
          <w:rFonts w:ascii="&amp;quot" w:hAnsi="&amp;quot"/>
          <w:b/>
          <w:bCs/>
          <w:color w:val="353C41"/>
          <w:sz w:val="21"/>
          <w:szCs w:val="21"/>
          <w:u w:val="single"/>
        </w:rPr>
        <w:t>sometimes</w:t>
      </w:r>
      <w:r>
        <w:rPr>
          <w:rFonts w:ascii="&amp;quot" w:hAnsi="&amp;quot"/>
          <w:color w:val="353C41"/>
          <w:sz w:val="21"/>
          <w:szCs w:val="21"/>
        </w:rPr>
        <w:t xml:space="preserve"> join with other patrols to learn skills and complete advancement requirements.”     B.S.A., </w:t>
      </w:r>
      <w:proofErr w:type="gramStart"/>
      <w:r>
        <w:rPr>
          <w:rFonts w:ascii="&amp;quot" w:hAnsi="&amp;quot"/>
          <w:color w:val="353C41"/>
          <w:sz w:val="21"/>
          <w:szCs w:val="21"/>
        </w:rPr>
        <w:t>Scouting.org  (</w:t>
      </w:r>
      <w:proofErr w:type="gramEnd"/>
      <w:r>
        <w:rPr>
          <w:rFonts w:ascii="&amp;quot" w:hAnsi="&amp;quot"/>
          <w:color w:val="353C41"/>
          <w:sz w:val="21"/>
          <w:szCs w:val="21"/>
        </w:rPr>
        <w:t xml:space="preserve">2018)[emphasis added] </w:t>
      </w:r>
    </w:p>
    <w:p w14:paraId="0DF7B0D5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>“Your Boy Scout troop is made up of patrols [</w:t>
      </w:r>
      <w:proofErr w:type="spellStart"/>
      <w:r>
        <w:rPr>
          <w:rStyle w:val="Emphasis"/>
          <w:rFonts w:ascii="&amp;quot" w:hAnsi="&amp;quot"/>
          <w:color w:val="353C41"/>
          <w:sz w:val="21"/>
          <w:szCs w:val="21"/>
        </w:rPr>
        <w:t>nb</w:t>
      </w:r>
      <w:proofErr w:type="spellEnd"/>
      <w:r>
        <w:rPr>
          <w:rFonts w:ascii="&amp;quot" w:hAnsi="&amp;quot"/>
          <w:color w:val="353C41"/>
          <w:sz w:val="21"/>
          <w:szCs w:val="21"/>
        </w:rPr>
        <w:t xml:space="preserve"> "patrols, not Scouts], with each patrol’s members sharing responsibility for the patrol’s success.”  B.S.A., </w:t>
      </w:r>
      <w:r>
        <w:rPr>
          <w:rFonts w:ascii="&amp;quot" w:hAnsi="&amp;quot"/>
          <w:i/>
          <w:iCs/>
          <w:color w:val="353C41"/>
          <w:sz w:val="21"/>
          <w:szCs w:val="21"/>
        </w:rPr>
        <w:t>The Boy Scout Handbook</w:t>
      </w:r>
      <w:r>
        <w:rPr>
          <w:rFonts w:ascii="&amp;quot" w:hAnsi="&amp;quot"/>
          <w:color w:val="353C41"/>
          <w:sz w:val="21"/>
          <w:szCs w:val="21"/>
        </w:rPr>
        <w:t xml:space="preserve">, 13th [current] edition at p. 25" </w:t>
      </w:r>
    </w:p>
    <w:p w14:paraId="72478483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 "As a physical aid to help us remember the separateness of patrols, the patrols should camp 50-100 yards apart if at all possible – and apart from all adults."   Baden-Powell, </w:t>
      </w:r>
      <w:r>
        <w:rPr>
          <w:rFonts w:ascii="&amp;quot" w:hAnsi="&amp;quot"/>
          <w:i/>
          <w:iCs/>
          <w:color w:val="353C41"/>
          <w:sz w:val="21"/>
          <w:szCs w:val="21"/>
        </w:rPr>
        <w:t xml:space="preserve">BP </w:t>
      </w:r>
      <w:proofErr w:type="gramStart"/>
      <w:r>
        <w:rPr>
          <w:rFonts w:ascii="&amp;quot" w:hAnsi="&amp;quot"/>
          <w:i/>
          <w:iCs/>
          <w:color w:val="353C41"/>
          <w:sz w:val="21"/>
          <w:szCs w:val="21"/>
        </w:rPr>
        <w:t>Outlook</w:t>
      </w:r>
      <w:r>
        <w:rPr>
          <w:rFonts w:ascii="&amp;quot" w:hAnsi="&amp;quot"/>
          <w:color w:val="353C41"/>
          <w:sz w:val="21"/>
          <w:szCs w:val="21"/>
        </w:rPr>
        <w:t> ,</w:t>
      </w:r>
      <w:proofErr w:type="gramEnd"/>
      <w:r>
        <w:rPr>
          <w:rFonts w:ascii="&amp;quot" w:hAnsi="&amp;quot"/>
          <w:color w:val="353C41"/>
          <w:sz w:val="21"/>
          <w:szCs w:val="21"/>
        </w:rPr>
        <w:t xml:space="preserve"> “The Object of Camping” (October, 1909) </w:t>
      </w:r>
    </w:p>
    <w:p w14:paraId="3CB38B14" w14:textId="77777777" w:rsidR="00D4568B" w:rsidRDefault="00D4568B" w:rsidP="00D4568B">
      <w:pPr>
        <w:pStyle w:val="NormalWeb"/>
        <w:rPr>
          <w:rFonts w:ascii="&amp;quot" w:hAnsi="&amp;quot"/>
          <w:color w:val="353C41"/>
          <w:sz w:val="21"/>
          <w:szCs w:val="21"/>
        </w:rPr>
      </w:pPr>
      <w:r>
        <w:rPr>
          <w:rFonts w:ascii="&amp;quot" w:hAnsi="&amp;quot"/>
          <w:color w:val="353C41"/>
          <w:sz w:val="21"/>
          <w:szCs w:val="21"/>
        </w:rPr>
        <w:t xml:space="preserve">“[T]he essential thing is that there should be small permanent groups, each under the responsible control of a leading boy </w:t>
      </w:r>
      <w:proofErr w:type="gramStart"/>
      <w:r>
        <w:rPr>
          <w:rFonts w:ascii="&amp;quot" w:hAnsi="&amp;quot"/>
          <w:color w:val="353C41"/>
          <w:sz w:val="21"/>
          <w:szCs w:val="21"/>
        </w:rPr>
        <w:t>. . . .</w:t>
      </w:r>
      <w:proofErr w:type="gramEnd"/>
      <w:r>
        <w:rPr>
          <w:rFonts w:ascii="&amp;quot" w:hAnsi="&amp;quot"/>
          <w:color w:val="353C41"/>
          <w:sz w:val="21"/>
          <w:szCs w:val="21"/>
        </w:rPr>
        <w:t>”  </w:t>
      </w:r>
      <w:proofErr w:type="spellStart"/>
      <w:r>
        <w:rPr>
          <w:rFonts w:ascii="&amp;quot" w:hAnsi="&amp;quot"/>
          <w:color w:val="353C41"/>
          <w:sz w:val="21"/>
          <w:szCs w:val="21"/>
        </w:rPr>
        <w:t>Hillcourt</w:t>
      </w:r>
      <w:proofErr w:type="spellEnd"/>
      <w:r>
        <w:rPr>
          <w:rFonts w:ascii="&amp;quot" w:hAnsi="&amp;quot"/>
          <w:color w:val="353C41"/>
          <w:sz w:val="21"/>
          <w:szCs w:val="21"/>
        </w:rPr>
        <w:t xml:space="preserve">, </w:t>
      </w:r>
      <w:proofErr w:type="gramStart"/>
      <w:r>
        <w:rPr>
          <w:rFonts w:ascii="&amp;quot" w:hAnsi="&amp;quot"/>
          <w:color w:val="353C41"/>
          <w:sz w:val="21"/>
          <w:szCs w:val="21"/>
        </w:rPr>
        <w:t>William,  </w:t>
      </w:r>
      <w:r>
        <w:rPr>
          <w:rFonts w:ascii="&amp;quot" w:hAnsi="&amp;quot"/>
          <w:i/>
          <w:iCs/>
          <w:color w:val="353C41"/>
          <w:sz w:val="21"/>
          <w:szCs w:val="21"/>
        </w:rPr>
        <w:t>The</w:t>
      </w:r>
      <w:proofErr w:type="gramEnd"/>
      <w:r>
        <w:rPr>
          <w:rFonts w:ascii="&amp;quot" w:hAnsi="&amp;quot"/>
          <w:i/>
          <w:iCs/>
          <w:color w:val="353C41"/>
          <w:sz w:val="21"/>
          <w:szCs w:val="21"/>
        </w:rPr>
        <w:t xml:space="preserve"> Patrol Method</w:t>
      </w:r>
      <w:r>
        <w:rPr>
          <w:rFonts w:ascii="&amp;quot" w:hAnsi="&amp;quot"/>
          <w:color w:val="353C41"/>
          <w:sz w:val="21"/>
          <w:szCs w:val="21"/>
        </w:rPr>
        <w:t xml:space="preserve"> , B.S.A. (1930) </w:t>
      </w:r>
    </w:p>
    <w:p w14:paraId="5AB6CC11" w14:textId="77777777" w:rsidR="00EF246F" w:rsidRDefault="00EF246F"/>
    <w:sectPr w:rsidR="00EF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8B"/>
    <w:rsid w:val="00432523"/>
    <w:rsid w:val="007F7314"/>
    <w:rsid w:val="00D4568B"/>
    <w:rsid w:val="00E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D7BB0"/>
  <w15:chartTrackingRefBased/>
  <w15:docId w15:val="{6DB228F8-B9C3-4623-8607-61E0F27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568B"/>
    <w:rPr>
      <w:i/>
      <w:iCs/>
    </w:rPr>
  </w:style>
  <w:style w:type="character" w:styleId="Strong">
    <w:name w:val="Strong"/>
    <w:basedOn w:val="DefaultParagraphFont"/>
    <w:uiPriority w:val="22"/>
    <w:qFormat/>
    <w:rsid w:val="00D4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Lehman</dc:creator>
  <cp:keywords/>
  <dc:description/>
  <cp:lastModifiedBy>James Lehman</cp:lastModifiedBy>
  <cp:revision>1</cp:revision>
  <dcterms:created xsi:type="dcterms:W3CDTF">2018-07-30T13:32:00Z</dcterms:created>
  <dcterms:modified xsi:type="dcterms:W3CDTF">2018-07-30T13:35:00Z</dcterms:modified>
</cp:coreProperties>
</file>