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3660360" cy="4572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36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B21BB0" w:rsidRDefault="00B21BB0" w:rsidP="005C61E4">
            <w:pPr>
              <w:pStyle w:val="Date"/>
              <w:rPr>
                <w:sz w:val="56"/>
                <w:szCs w:val="56"/>
              </w:rPr>
            </w:pPr>
            <w:r w:rsidRPr="00B21BB0">
              <w:rPr>
                <w:sz w:val="56"/>
                <w:szCs w:val="56"/>
              </w:rPr>
              <w:t>December 7, 2017</w:t>
            </w:r>
          </w:p>
          <w:p w:rsidR="00B21BB0" w:rsidRDefault="00B21BB0" w:rsidP="00B21BB0">
            <w:pPr>
              <w:pStyle w:val="Title"/>
              <w:rPr>
                <w:sz w:val="44"/>
                <w:szCs w:val="44"/>
              </w:rPr>
            </w:pPr>
            <w:r w:rsidRPr="00B21BB0">
              <w:rPr>
                <w:sz w:val="44"/>
                <w:szCs w:val="44"/>
              </w:rPr>
              <w:t xml:space="preserve">Fundraiser </w:t>
            </w:r>
          </w:p>
          <w:p w:rsidR="00B21BB0" w:rsidRDefault="00B21BB0" w:rsidP="00B21BB0">
            <w:pPr>
              <w:pStyle w:val="Title"/>
              <w:rPr>
                <w:sz w:val="44"/>
                <w:szCs w:val="44"/>
              </w:rPr>
            </w:pPr>
            <w:r w:rsidRPr="00B21BB0">
              <w:rPr>
                <w:sz w:val="44"/>
                <w:szCs w:val="44"/>
              </w:rPr>
              <w:t xml:space="preserve">David Robbins </w:t>
            </w:r>
          </w:p>
          <w:p w:rsidR="00B21BB0" w:rsidRPr="00B21BB0" w:rsidRDefault="00B21BB0" w:rsidP="00B21BB0">
            <w:pPr>
              <w:pStyle w:val="Title"/>
              <w:rPr>
                <w:sz w:val="44"/>
                <w:szCs w:val="44"/>
              </w:rPr>
            </w:pPr>
            <w:r w:rsidRPr="00B21BB0">
              <w:rPr>
                <w:sz w:val="44"/>
                <w:szCs w:val="44"/>
              </w:rPr>
              <w:t>Medical Fund</w:t>
            </w:r>
          </w:p>
          <w:p w:rsidR="005C61E4" w:rsidRPr="00AA4794" w:rsidRDefault="005C61E4" w:rsidP="005C61E4">
            <w:pPr>
              <w:pStyle w:val="Heading1"/>
              <w:outlineLvl w:val="0"/>
            </w:pPr>
          </w:p>
          <w:p w:rsidR="005C61E4" w:rsidRDefault="00B21BB0" w:rsidP="005C61E4">
            <w:pPr>
              <w:spacing w:after="160" w:line="312" w:lineRule="auto"/>
            </w:pPr>
            <w:r>
              <w:t xml:space="preserve">David Robbins, an Eagle Scout from BSA Troop 264, </w:t>
            </w:r>
            <w:r w:rsidR="0007574B">
              <w:t>and gr</w:t>
            </w:r>
            <w:r w:rsidR="00C9263F">
              <w:t>aduate of Rockville High School</w:t>
            </w:r>
            <w:r w:rsidR="0007574B">
              <w:t xml:space="preserve"> Baccalaureate Program, has been fighting cancer since 2014. </w:t>
            </w:r>
            <w:r>
              <w:t>To help David</w:t>
            </w:r>
            <w:r w:rsidR="00C9263F">
              <w:t xml:space="preserve"> and his family</w:t>
            </w:r>
            <w:r w:rsidR="0007574B">
              <w:t xml:space="preserve"> </w:t>
            </w:r>
            <w:r>
              <w:t xml:space="preserve"> </w:t>
            </w:r>
            <w:r w:rsidR="0007574B">
              <w:t>w</w:t>
            </w:r>
            <w:r w:rsidR="00C9263F">
              <w:t xml:space="preserve">ith the mounting medical bills, </w:t>
            </w:r>
            <w:bookmarkStart w:id="0" w:name="_GoBack"/>
            <w:bookmarkEnd w:id="0"/>
            <w:r>
              <w:t xml:space="preserve"> BSA Troop 264 </w:t>
            </w:r>
            <w:r w:rsidR="00C9263F">
              <w:t xml:space="preserve">Brookeville/Olney </w:t>
            </w:r>
            <w:r>
              <w:t>is sponsoring a fund</w:t>
            </w:r>
            <w:r w:rsidR="0007574B">
              <w:t>raiser</w:t>
            </w:r>
            <w:r>
              <w:t>. Bring this flyer to Mamma Lucia</w:t>
            </w:r>
            <w:r w:rsidR="0007574B">
              <w:t xml:space="preserve"> on Dec. 7 and </w:t>
            </w:r>
            <w:r>
              <w:t xml:space="preserve">20% of your total order </w:t>
            </w:r>
            <w:r w:rsidR="0007574B">
              <w:t xml:space="preserve">will be donated </w:t>
            </w:r>
            <w:r>
              <w:t>to David’</w:t>
            </w:r>
            <w:r w:rsidR="0007574B">
              <w:t xml:space="preserve">s Medical Fund. </w:t>
            </w:r>
          </w:p>
          <w:p w:rsidR="0007574B" w:rsidRDefault="0007574B" w:rsidP="005C61E4">
            <w:pPr>
              <w:spacing w:after="160" w:line="312" w:lineRule="auto"/>
            </w:pPr>
          </w:p>
          <w:p w:rsidR="0007574B" w:rsidRPr="0007574B" w:rsidRDefault="0007574B" w:rsidP="005C61E4">
            <w:pPr>
              <w:spacing w:after="160" w:line="312" w:lineRule="auto"/>
              <w:rPr>
                <w:b/>
                <w:color w:val="B11A57" w:themeColor="accent1" w:themeShade="BF"/>
              </w:rPr>
            </w:pPr>
            <w:r w:rsidRPr="0007574B">
              <w:rPr>
                <w:b/>
                <w:color w:val="B11A57" w:themeColor="accent1" w:themeShade="BF"/>
              </w:rPr>
              <w:t xml:space="preserve">Flyer MUST be presented and attached to each order. </w:t>
            </w:r>
          </w:p>
          <w:p w:rsidR="00B21BB0" w:rsidRPr="00AA4794" w:rsidRDefault="00B21BB0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B21BB0" w:rsidP="005C61E4">
            <w:pPr>
              <w:pStyle w:val="Heading2"/>
              <w:outlineLvl w:val="1"/>
            </w:pPr>
            <w:r>
              <w:t>Mamma Lucia’s Village Drive, Olney, MD</w:t>
            </w:r>
          </w:p>
          <w:p w:rsidR="005C61E4" w:rsidRPr="00AA4794" w:rsidRDefault="00F9455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860FBDD541FB4BF8BD9A4C0D4AE716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21BB0" w:rsidP="005C61E4">
            <w:pPr>
              <w:pStyle w:val="Heading2"/>
              <w:outlineLvl w:val="1"/>
            </w:pPr>
            <w:r>
              <w:t>12 pm to 10pm</w:t>
            </w:r>
          </w:p>
          <w:p w:rsidR="005C61E4" w:rsidRPr="00AA4794" w:rsidRDefault="00F9455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1836C0730484BA6B3A838166CA6A4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21BB0" w:rsidP="005C61E4">
            <w:pPr>
              <w:pStyle w:val="Heading2"/>
              <w:outlineLvl w:val="1"/>
            </w:pPr>
            <w:r>
              <w:t xml:space="preserve">Bring this flyer to Mamma Lucia on Dec 7 for a 20% donation to David’s fund. </w:t>
            </w:r>
          </w:p>
          <w:p w:rsidR="005C61E4" w:rsidRPr="00AA4794" w:rsidRDefault="00F9455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9DE8D68107904105B8C8E215D2414C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07574B" w:rsidRDefault="00B21BB0" w:rsidP="005C61E4">
            <w:pPr>
              <w:pStyle w:val="Heading2"/>
              <w:outlineLvl w:val="1"/>
            </w:pPr>
            <w:r>
              <w:t xml:space="preserve">Use this flyer for all dine-in, take out or delivery orders from </w:t>
            </w:r>
          </w:p>
          <w:p w:rsidR="005C61E4" w:rsidRPr="00AA4794" w:rsidRDefault="00B21BB0" w:rsidP="005C61E4">
            <w:pPr>
              <w:pStyle w:val="Heading2"/>
              <w:outlineLvl w:val="1"/>
            </w:pPr>
            <w:r>
              <w:t xml:space="preserve">12 pm to 10 pm on Dec.7, 2017 </w:t>
            </w:r>
          </w:p>
          <w:p w:rsidR="005C61E4" w:rsidRPr="00AA4794" w:rsidRDefault="00F9455B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B4A2B9AAB0994BCE8A51666AACA0952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AA4794" w:rsidP="005C61E4">
            <w:pPr>
              <w:pStyle w:val="Heading2"/>
              <w:outlineLvl w:val="1"/>
            </w:pPr>
          </w:p>
          <w:p w:rsidR="005C61E4" w:rsidRPr="00AA4794" w:rsidRDefault="00B21BB0" w:rsidP="00B21BB0">
            <w:pPr>
              <w:pStyle w:val="Heading3"/>
              <w:ind w:left="0"/>
              <w:jc w:val="left"/>
              <w:outlineLvl w:val="2"/>
            </w:pPr>
            <w:r>
              <w:rPr>
                <w:rFonts w:asciiTheme="minorHAnsi" w:eastAsiaTheme="minorEastAsia" w:hAnsiTheme="minorHAnsi" w:cstheme="minorBidi"/>
                <w:caps w:val="0"/>
              </w:rPr>
              <w:t xml:space="preserve">Gofundme.com/davidrobbins </w:t>
            </w:r>
          </w:p>
          <w:p w:rsidR="005C61E4" w:rsidRPr="00AA4794" w:rsidRDefault="005C61E4" w:rsidP="00B21BB0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5B" w:rsidRDefault="00F9455B" w:rsidP="005F5D5F">
      <w:pPr>
        <w:spacing w:after="0" w:line="240" w:lineRule="auto"/>
      </w:pPr>
      <w:r>
        <w:separator/>
      </w:r>
    </w:p>
  </w:endnote>
  <w:endnote w:type="continuationSeparator" w:id="0">
    <w:p w:rsidR="00F9455B" w:rsidRDefault="00F9455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5B" w:rsidRDefault="00F9455B" w:rsidP="005F5D5F">
      <w:pPr>
        <w:spacing w:after="0" w:line="240" w:lineRule="auto"/>
      </w:pPr>
      <w:r>
        <w:separator/>
      </w:r>
    </w:p>
  </w:footnote>
  <w:footnote w:type="continuationSeparator" w:id="0">
    <w:p w:rsidR="00F9455B" w:rsidRDefault="00F9455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B0"/>
    <w:rsid w:val="000168C0"/>
    <w:rsid w:val="000427C6"/>
    <w:rsid w:val="0007574B"/>
    <w:rsid w:val="00076F3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21BB0"/>
    <w:rsid w:val="00B46A60"/>
    <w:rsid w:val="00BC6ED1"/>
    <w:rsid w:val="00C57F20"/>
    <w:rsid w:val="00C9263F"/>
    <w:rsid w:val="00D16845"/>
    <w:rsid w:val="00D56FBE"/>
    <w:rsid w:val="00D751DD"/>
    <w:rsid w:val="00E3564F"/>
    <w:rsid w:val="00EC1838"/>
    <w:rsid w:val="00F2548A"/>
    <w:rsid w:val="00F83052"/>
    <w:rsid w:val="00F9455B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20799"/>
  <w15:chartTrackingRefBased/>
  <w15:docId w15:val="{41EC1069-7A02-47A5-BE12-0A8B8B2B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%20P%20Fry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0FBDD541FB4BF8BD9A4C0D4AE7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47F2-CC12-4769-8EF7-52E8EF977ED7}"/>
      </w:docPartPr>
      <w:docPartBody>
        <w:p w:rsidR="00ED3AA0" w:rsidRDefault="00CB4260">
          <w:pPr>
            <w:pStyle w:val="860FBDD541FB4BF8BD9A4C0D4AE71620"/>
          </w:pPr>
          <w:r w:rsidRPr="00AA4794">
            <w:t>────</w:t>
          </w:r>
        </w:p>
      </w:docPartBody>
    </w:docPart>
    <w:docPart>
      <w:docPartPr>
        <w:name w:val="91836C0730484BA6B3A838166CA6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6BC6-4F79-4876-8CB6-A24ACCC9A994}"/>
      </w:docPartPr>
      <w:docPartBody>
        <w:p w:rsidR="00ED3AA0" w:rsidRDefault="00CB4260">
          <w:pPr>
            <w:pStyle w:val="91836C0730484BA6B3A838166CA6A41A"/>
          </w:pPr>
          <w:r w:rsidRPr="00AA4794">
            <w:t>────</w:t>
          </w:r>
        </w:p>
      </w:docPartBody>
    </w:docPart>
    <w:docPart>
      <w:docPartPr>
        <w:name w:val="9DE8D68107904105B8C8E215D241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AAFE-5B65-437D-AAF3-D833CF39D655}"/>
      </w:docPartPr>
      <w:docPartBody>
        <w:p w:rsidR="00ED3AA0" w:rsidRDefault="00CB4260">
          <w:pPr>
            <w:pStyle w:val="9DE8D68107904105B8C8E215D2414C62"/>
          </w:pPr>
          <w:r w:rsidRPr="00AA4794">
            <w:t>────</w:t>
          </w:r>
        </w:p>
      </w:docPartBody>
    </w:docPart>
    <w:docPart>
      <w:docPartPr>
        <w:name w:val="B4A2B9AAB0994BCE8A51666AACA0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85A5-7385-4DA1-9EAC-2B0DF48FCE65}"/>
      </w:docPartPr>
      <w:docPartBody>
        <w:p w:rsidR="00ED3AA0" w:rsidRDefault="00CB4260">
          <w:pPr>
            <w:pStyle w:val="B4A2B9AAB0994BCE8A51666AACA09526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60"/>
    <w:rsid w:val="00B26264"/>
    <w:rsid w:val="00CB4260"/>
    <w:rsid w:val="00E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19714B5998413F8ABBDCE1E7D67854">
    <w:name w:val="5C19714B5998413F8ABBDCE1E7D67854"/>
  </w:style>
  <w:style w:type="paragraph" w:customStyle="1" w:styleId="8F4679AA67814B799FABA9A17C999C30">
    <w:name w:val="8F4679AA67814B799FABA9A17C999C30"/>
  </w:style>
  <w:style w:type="paragraph" w:customStyle="1" w:styleId="5C081AED5CEC43DC8F90720C75A616A4">
    <w:name w:val="5C081AED5CEC43DC8F90720C75A616A4"/>
  </w:style>
  <w:style w:type="paragraph" w:customStyle="1" w:styleId="C6B68F504B7A4A659E0AE7EBF90E5045">
    <w:name w:val="C6B68F504B7A4A659E0AE7EBF90E5045"/>
  </w:style>
  <w:style w:type="paragraph" w:customStyle="1" w:styleId="D9DC7EA91E8746F28CDC2DBF80701CD9">
    <w:name w:val="D9DC7EA91E8746F28CDC2DBF80701CD9"/>
  </w:style>
  <w:style w:type="paragraph" w:customStyle="1" w:styleId="860FBDD541FB4BF8BD9A4C0D4AE71620">
    <w:name w:val="860FBDD541FB4BF8BD9A4C0D4AE71620"/>
  </w:style>
  <w:style w:type="paragraph" w:customStyle="1" w:styleId="43C3444C27B849798C1747E2F727D222">
    <w:name w:val="43C3444C27B849798C1747E2F727D222"/>
  </w:style>
  <w:style w:type="paragraph" w:customStyle="1" w:styleId="91836C0730484BA6B3A838166CA6A41A">
    <w:name w:val="91836C0730484BA6B3A838166CA6A41A"/>
  </w:style>
  <w:style w:type="paragraph" w:customStyle="1" w:styleId="3857935075A144B58F36CF0EC07B92AE">
    <w:name w:val="3857935075A144B58F36CF0EC07B92AE"/>
  </w:style>
  <w:style w:type="paragraph" w:customStyle="1" w:styleId="9DE8D68107904105B8C8E215D2414C62">
    <w:name w:val="9DE8D68107904105B8C8E215D2414C62"/>
  </w:style>
  <w:style w:type="paragraph" w:customStyle="1" w:styleId="073485E2615D411E8AC149AE090B14A5">
    <w:name w:val="073485E2615D411E8AC149AE090B14A5"/>
  </w:style>
  <w:style w:type="paragraph" w:customStyle="1" w:styleId="B4A2B9AAB0994BCE8A51666AACA09526">
    <w:name w:val="B4A2B9AAB0994BCE8A51666AACA09526"/>
  </w:style>
  <w:style w:type="paragraph" w:customStyle="1" w:styleId="F4492CA3DA1F4E389B01AD2875A1625F">
    <w:name w:val="F4492CA3DA1F4E389B01AD2875A1625F"/>
  </w:style>
  <w:style w:type="paragraph" w:customStyle="1" w:styleId="21D88B7F29CA4ABA898DD51A8C3811A7">
    <w:name w:val="21D88B7F29CA4ABA898DD51A8C3811A7"/>
  </w:style>
  <w:style w:type="paragraph" w:customStyle="1" w:styleId="0BE3F25F22274C7E95A257F075B411D3">
    <w:name w:val="0BE3F25F22274C7E95A257F075B411D3"/>
  </w:style>
  <w:style w:type="paragraph" w:customStyle="1" w:styleId="7A231FC96D7B40969B12C593ED35FAF0">
    <w:name w:val="7A231FC96D7B40969B12C593ED35FAF0"/>
  </w:style>
  <w:style w:type="paragraph" w:customStyle="1" w:styleId="8C62934F00A54A96B762AE7FF70814B8">
    <w:name w:val="8C62934F00A54A96B762AE7FF70814B8"/>
  </w:style>
  <w:style w:type="paragraph" w:customStyle="1" w:styleId="DA7C64EF2C824961A4C50078FD7443C6">
    <w:name w:val="DA7C64EF2C824961A4C50078FD744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 Fryer</dc:creator>
  <cp:keywords/>
  <dc:description/>
  <cp:lastModifiedBy>Pinto, Julia</cp:lastModifiedBy>
  <cp:revision>2</cp:revision>
  <dcterms:created xsi:type="dcterms:W3CDTF">2017-11-19T16:01:00Z</dcterms:created>
  <dcterms:modified xsi:type="dcterms:W3CDTF">2017-11-19T16:01:00Z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